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17A" w:rsidRDefault="00EA5E22" w:rsidP="00E5717A">
      <w:r>
        <w:t>AGGIORNAMENTO DELLA DGR 3</w:t>
      </w:r>
      <w:r w:rsidR="00E5717A">
        <w:t>662 DEL 5.06.2015</w:t>
      </w:r>
      <w:r w:rsidR="00E5717A" w:rsidRPr="00E5717A">
        <w:t xml:space="preserve"> “DETERMINAZIONI IN ORDINE AL REGIME DI AIUTI PER LA PROMOZIONE DEI PRODOTTI AGRICOLI DI CUI ALL'ART. 12 DELLA L.R. N. 31/2008”</w:t>
      </w:r>
      <w:r w:rsidR="00E5717A">
        <w:t>.</w:t>
      </w:r>
    </w:p>
    <w:p w:rsidR="00E5717A" w:rsidRDefault="00E5717A" w:rsidP="00E5717A">
      <w:r>
        <w:t>VISTI:</w:t>
      </w:r>
    </w:p>
    <w:p w:rsidR="00E5717A" w:rsidRDefault="00E5717A" w:rsidP="00944748">
      <w:pPr>
        <w:jc w:val="both"/>
      </w:pPr>
      <w:r>
        <w:t>-</w:t>
      </w:r>
      <w:r>
        <w:tab/>
        <w:t xml:space="preserve">la  </w:t>
      </w:r>
      <w:r w:rsidR="00944748">
        <w:t xml:space="preserve">legge  regionale n. 31 del 5 dicembre 2008 </w:t>
      </w:r>
      <w:r>
        <w:t>“Testo  Unico  delle  leggi regionali in materia di agricoltura, foreste, pesca e sviluppo rurale”, in particolare l’art. 12 “Promozioni delle produzioni e del patrimonio enogastronomico lombardo”;</w:t>
      </w:r>
    </w:p>
    <w:p w:rsidR="00E5717A" w:rsidRDefault="00E5717A" w:rsidP="00E5717A">
      <w:r>
        <w:t>-</w:t>
      </w:r>
      <w:r>
        <w:tab/>
        <w:t>la legge regionale n. 30 del 27 dicembre 2006 che all’art. 1 individua gli enti strumentali del sistema regionale tra cui l’ERSAF - Ente Regionale per i servizi all’agricoltura e alle foreste;</w:t>
      </w:r>
    </w:p>
    <w:p w:rsidR="00E5717A" w:rsidRDefault="00E5717A" w:rsidP="00944748">
      <w:pPr>
        <w:jc w:val="both"/>
      </w:pPr>
      <w:r>
        <w:t>-</w:t>
      </w:r>
      <w:r>
        <w:tab/>
        <w:t>la legge n. 150 del 7 giugno 2000 avente ad oggetto ”Disciplina delle attività di informazione e di comunicazione delle pubbliche amministrazioni”, che finalizza le attività di comunicazione anche alla promozione dell’immagine delle amministrazioni, conferendo conoscenza e visibilità ad eventi di importanza locale, regionale, nazionale ed internazionale (art. 1, comma 5, lettera f);</w:t>
      </w:r>
    </w:p>
    <w:p w:rsidR="00E5717A" w:rsidRDefault="00E5717A" w:rsidP="00E5717A">
      <w:r>
        <w:t>-</w:t>
      </w:r>
      <w:r>
        <w:tab/>
        <w:t>la legge regionale n. 9 del 13 febbraio 1990 avente ad oggetto: “Disciplina delle pubblicazioni e delle iniziative di comunicazione ed informazione della Regione Lombardia”;</w:t>
      </w:r>
    </w:p>
    <w:p w:rsidR="00E5717A" w:rsidRDefault="00E5717A" w:rsidP="00E5717A">
      <w:pPr>
        <w:jc w:val="both"/>
      </w:pPr>
      <w:r>
        <w:t>-</w:t>
      </w:r>
      <w:r>
        <w:tab/>
        <w:t xml:space="preserve">la deliberazione di Giunta regionale n. </w:t>
      </w:r>
      <w:r w:rsidRPr="00E5717A">
        <w:t xml:space="preserve">X / 3662 </w:t>
      </w:r>
      <w:r w:rsidR="00961420">
        <w:t xml:space="preserve">del </w:t>
      </w:r>
      <w:r w:rsidRPr="00E5717A">
        <w:t>05/06/2015</w:t>
      </w:r>
      <w:r>
        <w:t xml:space="preserve"> modifica della d.G.r. n. x/3004 del 09/01/2015 “Determinazioni in ordine al regime di aiuti per la promozione dei prodotti agricoli di cui all'art. 12 della l.r. n. 31/2008” di cui alla decisione C(2015) 4631 final del 10.7.2015 Aiuti di Stato - Italia (Lombardia) SA.40772 (2015/N) Regime di aiuti per la promozione dei prodotti agricoli; </w:t>
      </w:r>
    </w:p>
    <w:p w:rsidR="00E5717A" w:rsidRDefault="00E5717A" w:rsidP="00FA7F45">
      <w:pPr>
        <w:jc w:val="both"/>
      </w:pPr>
      <w:r>
        <w:t>-</w:t>
      </w:r>
      <w:r>
        <w:tab/>
        <w:t>gli Orientamenti dell’Unione europea per gli aiuti di stato ne</w:t>
      </w:r>
      <w:r w:rsidR="00FA7F45">
        <w:t xml:space="preserve">i settori agricolo e forestale e nelle zone </w:t>
      </w:r>
      <w:r>
        <w:t>rurali  2014—2020  (2014/C  204/01)  in  particolare  i capitoli: 1.3.2. Aiuti per le misure promozionali a favore dei prodotti agricoli;</w:t>
      </w:r>
    </w:p>
    <w:p w:rsidR="00E5717A" w:rsidRDefault="00E5717A" w:rsidP="00FA7F45">
      <w:pPr>
        <w:jc w:val="both"/>
      </w:pPr>
      <w:r>
        <w:t xml:space="preserve">- </w:t>
      </w:r>
      <w:r>
        <w:tab/>
        <w:t>la Comunicazione della Commissione che modifica gli orientamenti dell'Unione europea per gli aiuti di Stato nei settori agricolo e forestale e nelle zone rurali 2014 - 2020, GU C 390 del 24.11.2015,in particolare per quanto attiene al punto (466), lettera b), degli Orientamenti modificati si precisa che: «il riferimento all'origine non deve avere carattere discriminatorio, non deve avere lo scopo di incoraggiare il consumo del prodotto agricolo per il solo motivo della sua origine, deve rispettare i principi generali del diritto dell'Unione e non deve</w:t>
      </w:r>
      <w:r w:rsidRPr="00E5717A">
        <w:t xml:space="preserve"> </w:t>
      </w:r>
      <w:r>
        <w:t>equivalere a una restrizione della libera circolazione dei prodotti agricoli, in violazione dell'articolo 34 del trattato.».</w:t>
      </w:r>
    </w:p>
    <w:p w:rsidR="00E5717A" w:rsidRDefault="00E5717A" w:rsidP="00FA7F45">
      <w:pPr>
        <w:jc w:val="both"/>
      </w:pPr>
      <w:r>
        <w:t>-</w:t>
      </w:r>
      <w:r>
        <w:tab/>
        <w:t>il regolamento (UE) n. 1407/2013 della Commissione del 18 dicembre 2013 relativo all’applicazione degli articoli 107 e 108 del Trattato sul funzionamento dell’Unione Europea agli aiuti «de minimis»;</w:t>
      </w:r>
    </w:p>
    <w:p w:rsidR="00E5717A" w:rsidRDefault="00E5717A" w:rsidP="00FA7F45">
      <w:pPr>
        <w:jc w:val="both"/>
      </w:pPr>
      <w:r>
        <w:t>-</w:t>
      </w:r>
      <w:r>
        <w:tab/>
        <w:t>il regolamento (UE) n. 1408/2013 della Commissione del 18 dicembre 2013 relativo all’applicazione degli articoli 107 e 108 del Trattato sul funzionamento dell’Unione Europea agli aiuti «de minimis» nel settore agricolo;</w:t>
      </w:r>
    </w:p>
    <w:p w:rsidR="00E5717A" w:rsidRDefault="00E5717A" w:rsidP="00FA7F45">
      <w:pPr>
        <w:jc w:val="both"/>
      </w:pPr>
      <w:r>
        <w:t>-</w:t>
      </w:r>
      <w:r>
        <w:tab/>
        <w:t>il regolamento (UE) n. 1144/2014 del Parlamento europeo e del Consiglio del 22 ottobre 2014 relativo ad azioni di informazione</w:t>
      </w:r>
      <w:r w:rsidR="003F3448">
        <w:t xml:space="preserve"> e di promozione riguardanti i </w:t>
      </w:r>
      <w:r w:rsidR="00944748">
        <w:t>prodotti agricoli</w:t>
      </w:r>
      <w:r>
        <w:t xml:space="preserve"> reali</w:t>
      </w:r>
      <w:r w:rsidR="00944748">
        <w:t xml:space="preserve">zzate nel mercato </w:t>
      </w:r>
      <w:r w:rsidR="00FA7F45">
        <w:t>interno e</w:t>
      </w:r>
      <w:r w:rsidR="00944748">
        <w:t xml:space="preserve"> nei paesi terzi e</w:t>
      </w:r>
      <w:r>
        <w:t xml:space="preserve"> che abroga il sopracitato regolamento (CE) n. 3/2008 del Consiglio ed in particolare l’art. 30 “Entrata in vigore e applicazione” e che ne dispone l’applicazione a decorrere dal 1 dicembre 2015;</w:t>
      </w:r>
    </w:p>
    <w:p w:rsidR="00E5717A" w:rsidRDefault="003F3448" w:rsidP="00FA7F45">
      <w:pPr>
        <w:jc w:val="both"/>
      </w:pPr>
      <w:r w:rsidRPr="003F3448">
        <w:t>-</w:t>
      </w:r>
      <w:r w:rsidRPr="003F3448">
        <w:tab/>
        <w:t>il regolamento delegato (UE) 2015/1829 della Commissione del 23 aprile 2015 che integra il regolamento (UE) n. 1144/2014 del Parlamento europeo e del Consiglio, relativo ad azioni di informazione e di promozione riguardanti i prodotti agricoli realizzate nel mercato interno e nei paesi terzi;</w:t>
      </w:r>
    </w:p>
    <w:p w:rsidR="00891EAE" w:rsidRDefault="00891EAE" w:rsidP="00891EAE">
      <w:pPr>
        <w:pStyle w:val="Paragrafoelenco"/>
        <w:numPr>
          <w:ilvl w:val="0"/>
          <w:numId w:val="5"/>
        </w:numPr>
        <w:ind w:left="0" w:firstLine="0"/>
        <w:jc w:val="both"/>
      </w:pPr>
      <w:r w:rsidRPr="00891EAE">
        <w:t xml:space="preserve">la legge 24 dicembre 2012, n. 234 “Norme generali sulla partecipazione dell'Italia alla formazione e all'attuazione della normativa e delle politiche dell'Unione europea” in particolare l’art. 52 commi 5, 6 e 7 </w:t>
      </w:r>
      <w:r w:rsidRPr="00891EAE">
        <w:lastRenderedPageBreak/>
        <w:t>sulla base dei quali i dati dei beneficiari di aiuti di stato e dei loro contributi debbano essere conferiti nei registri nazionali a cura dei dirigenti responsabili;</w:t>
      </w:r>
    </w:p>
    <w:p w:rsidR="0090198F" w:rsidRDefault="0090198F" w:rsidP="0090198F">
      <w:pPr>
        <w:pStyle w:val="Paragrafoelenco"/>
        <w:numPr>
          <w:ilvl w:val="0"/>
          <w:numId w:val="5"/>
        </w:numPr>
        <w:ind w:left="0" w:firstLine="0"/>
        <w:jc w:val="both"/>
      </w:pPr>
      <w:r w:rsidRPr="0090198F">
        <w:t>D.M. 31 maggio 2017 n. 115 “Regolamento recante la disciplina per il funzionamento del Registro nazionale degli aiuti di Stato”;</w:t>
      </w:r>
    </w:p>
    <w:p w:rsidR="004D6875" w:rsidRDefault="004D6875" w:rsidP="004D6875">
      <w:pPr>
        <w:jc w:val="both"/>
      </w:pPr>
      <w:r>
        <w:t>VISTA la decisione di esecuzione della Commissione europea n. C (2015) 4931 del 15 luglio 2015 che approva il Programma di Sviluppo Rurale 2014 – 2020 della Regione Lombardia, modificata con successiva decisione n. C (2017) 2549 del 12 aprile 2017 e C (2017) 7188 del 20 ottobre 2017;</w:t>
      </w:r>
    </w:p>
    <w:p w:rsidR="004D6875" w:rsidRDefault="004D6875" w:rsidP="004D6875">
      <w:pPr>
        <w:jc w:val="both"/>
      </w:pPr>
      <w:r>
        <w:t>VISTE le deliberazioni della Giunta regionale:</w:t>
      </w:r>
    </w:p>
    <w:p w:rsidR="004D6875" w:rsidRDefault="004D6875" w:rsidP="00EF0425">
      <w:pPr>
        <w:pStyle w:val="Paragrafoelenco"/>
        <w:numPr>
          <w:ilvl w:val="0"/>
          <w:numId w:val="2"/>
        </w:numPr>
        <w:jc w:val="both"/>
      </w:pPr>
      <w:r>
        <w:t>n. X/3895 del 24 luglio 2015 “Approvazione del Prog</w:t>
      </w:r>
      <w:r w:rsidR="00944748">
        <w:t xml:space="preserve">ramma di Sviluppo Rurale 2014 – </w:t>
      </w:r>
      <w:r>
        <w:t>2020”;</w:t>
      </w:r>
    </w:p>
    <w:p w:rsidR="004D6875" w:rsidRDefault="004D6875" w:rsidP="00EF0425">
      <w:pPr>
        <w:pStyle w:val="Paragrafoelenco"/>
        <w:numPr>
          <w:ilvl w:val="0"/>
          <w:numId w:val="2"/>
        </w:numPr>
        <w:jc w:val="both"/>
      </w:pPr>
      <w:r>
        <w:t>n. X/4283 del 6 novembre 2015 “Presa d’atto dei criteri di selezione delle Operazioni</w:t>
      </w:r>
      <w:r w:rsidR="00944748">
        <w:t xml:space="preserve"> </w:t>
      </w:r>
      <w:r>
        <w:t>in attuazione del Programma di Sviluppo Rurale della Lombardia per il periodo 2014 –</w:t>
      </w:r>
      <w:r w:rsidR="00944748">
        <w:t xml:space="preserve"> </w:t>
      </w:r>
      <w:r>
        <w:t>2020”;</w:t>
      </w:r>
    </w:p>
    <w:p w:rsidR="004D6875" w:rsidRDefault="004D6875" w:rsidP="004D6875">
      <w:pPr>
        <w:jc w:val="both"/>
      </w:pPr>
      <w:r>
        <w:t>VISTE le comunicazioni della Giunta regionale nelle sedute del:</w:t>
      </w:r>
    </w:p>
    <w:p w:rsidR="004D6875" w:rsidRDefault="004D6875" w:rsidP="004D6875">
      <w:pPr>
        <w:jc w:val="both"/>
      </w:pPr>
      <w:r>
        <w:t>• 4 maggio 2017 relativa alla decisione di esecu</w:t>
      </w:r>
      <w:r w:rsidR="00944748">
        <w:t xml:space="preserve">zione della Commissione Europea </w:t>
      </w:r>
      <w:r>
        <w:t>C(2017) 2549 del 12 aprile 2017 concernente l’approvazione della prima modifica</w:t>
      </w:r>
      <w:r w:rsidR="00944748">
        <w:t xml:space="preserve"> </w:t>
      </w:r>
      <w:r>
        <w:t>al PSR Lombardia, presentata in data 17 marzo 2017;</w:t>
      </w:r>
    </w:p>
    <w:p w:rsidR="004D6875" w:rsidRDefault="004D6875" w:rsidP="004D6875">
      <w:pPr>
        <w:jc w:val="both"/>
      </w:pPr>
      <w:r>
        <w:t xml:space="preserve">• 13 novembre 2017 relativa alla decisione </w:t>
      </w:r>
      <w:r w:rsidR="00944748">
        <w:t xml:space="preserve">di esecuzione della Commissione </w:t>
      </w:r>
      <w:r>
        <w:t>Europea C(2017) 7188 del 20 ottobre 2017 di approvazione delle modifiche al PSR</w:t>
      </w:r>
      <w:r w:rsidR="00944748">
        <w:t xml:space="preserve"> </w:t>
      </w:r>
      <w:r>
        <w:t>Lombardia 2014-2020 presentate in data 13 settembre 2017 finalizzate a dar seguito</w:t>
      </w:r>
      <w:r w:rsidR="00944748">
        <w:t xml:space="preserve"> </w:t>
      </w:r>
      <w:r>
        <w:t>alla “Intesa, ai sensi dell’art. 4, comma 3, della legge 29.12.1990, n. 428, della</w:t>
      </w:r>
      <w:r w:rsidR="00944748">
        <w:t xml:space="preserve"> </w:t>
      </w:r>
      <w:r>
        <w:t>Conferenza permanente tra lo Stato, le Regioni e l</w:t>
      </w:r>
      <w:r w:rsidR="00944748">
        <w:t xml:space="preserve">e Province autonome di Trento e </w:t>
      </w:r>
      <w:r>
        <w:t>Bolzano del 22.6.2017, concernente la “riprogrammazione solidale delle risorse</w:t>
      </w:r>
      <w:r w:rsidR="00944748">
        <w:t xml:space="preserve"> </w:t>
      </w:r>
      <w:r>
        <w:t>FEASR 2014-2020 a sostegno delle regioni colpite dagli eventi sismici, verificatisi a</w:t>
      </w:r>
      <w:r w:rsidR="00944748">
        <w:t xml:space="preserve"> </w:t>
      </w:r>
      <w:r>
        <w:t>partire dal 24 agosto 2016”;</w:t>
      </w:r>
      <w:bookmarkStart w:id="0" w:name="_GoBack"/>
      <w:bookmarkEnd w:id="0"/>
    </w:p>
    <w:p w:rsidR="00E5717A" w:rsidRDefault="00E5717A" w:rsidP="00FA7F45">
      <w:pPr>
        <w:jc w:val="both"/>
      </w:pPr>
      <w:r>
        <w:t>RIFERITO a cura del dirigente proponente</w:t>
      </w:r>
      <w:r w:rsidR="0014612C">
        <w:t xml:space="preserve"> che</w:t>
      </w:r>
      <w:r>
        <w:t>:</w:t>
      </w:r>
    </w:p>
    <w:p w:rsidR="00E5717A" w:rsidRDefault="00E5717A" w:rsidP="00FA7F45">
      <w:pPr>
        <w:jc w:val="both"/>
      </w:pPr>
      <w:r>
        <w:t>-</w:t>
      </w:r>
      <w:r>
        <w:tab/>
      </w:r>
      <w:r w:rsidR="00C522AE">
        <w:t xml:space="preserve">con nota </w:t>
      </w:r>
      <w:r w:rsidR="00C522AE" w:rsidRPr="00C522AE">
        <w:t>Ref. Ares(2016)5835848 - 10/10/2016</w:t>
      </w:r>
      <w:r w:rsidR="00C522AE">
        <w:t xml:space="preserve"> la Comm</w:t>
      </w:r>
      <w:r w:rsidR="0014612C">
        <w:t>i</w:t>
      </w:r>
      <w:r w:rsidR="00C522AE">
        <w:t>ssione Europea, D</w:t>
      </w:r>
      <w:r w:rsidR="00C522AE" w:rsidRPr="00C522AE">
        <w:t>irezione generale dell'agricoltura e dello sviluppo rurale</w:t>
      </w:r>
      <w:r w:rsidR="00C522AE">
        <w:t xml:space="preserve">, ha chiesto informazioni sull’attuazione del regime di aiuto SA.40772 </w:t>
      </w:r>
      <w:r w:rsidR="00C81B8D">
        <w:t>(2015/N) r</w:t>
      </w:r>
      <w:r w:rsidR="00C522AE">
        <w:t>egime di aiuti per la promozione dei prodotti agricoli,</w:t>
      </w:r>
      <w:r>
        <w:t xml:space="preserve"> ai fini della </w:t>
      </w:r>
      <w:r w:rsidR="00C522AE">
        <w:t xml:space="preserve">verifica </w:t>
      </w:r>
      <w:r>
        <w:t xml:space="preserve">conformità </w:t>
      </w:r>
      <w:r w:rsidR="0014612C">
        <w:t>delle campagne promozionali</w:t>
      </w:r>
      <w:r>
        <w:t xml:space="preserve"> alla normativa comunitaria, </w:t>
      </w:r>
      <w:r w:rsidR="0014612C">
        <w:t xml:space="preserve">richiamando l’attenzione sulla </w:t>
      </w:r>
      <w:r w:rsidR="0014612C" w:rsidRPr="0014612C">
        <w:t xml:space="preserve">Comunicazione della Commissione </w:t>
      </w:r>
      <w:r w:rsidR="0014612C">
        <w:t xml:space="preserve">che modifica </w:t>
      </w:r>
      <w:r w:rsidR="0014612C" w:rsidRPr="0014612C">
        <w:t>gli orientamenti dell'Unione europea per gli aiuti di Stato nei settori agricolo e forestale e nelle zone rurali 2014 - 2020, GU C 390 del 24.11.2015</w:t>
      </w:r>
      <w:r w:rsidR="0014612C">
        <w:t xml:space="preserve"> in particolare per quanto attiene i</w:t>
      </w:r>
      <w:r w:rsidR="0014612C" w:rsidRPr="0014612C">
        <w:t xml:space="preserve">l punto (466), lettera b), </w:t>
      </w:r>
      <w:r w:rsidR="00C81B8D">
        <w:t xml:space="preserve">nel quale </w:t>
      </w:r>
      <w:r w:rsidR="0014612C" w:rsidRPr="0014612C">
        <w:t xml:space="preserve">si precisa che: «il riferimento all'origine non deve avere carattere discriminatorio, non deve avere lo scopo di incoraggiare il consumo del prodotto agricolo per il solo motivo della sua origine, deve rispettare i principi generali del diritto dell'Unione e non deve equivalere a una restrizione della libera circolazione dei prodotti agricoli, in violazione </w:t>
      </w:r>
      <w:r w:rsidR="002E4638">
        <w:t>dell'articolo 34 del trattato.»;</w:t>
      </w:r>
    </w:p>
    <w:p w:rsidR="00E5717A" w:rsidRDefault="00E5717A" w:rsidP="00383B98">
      <w:pPr>
        <w:jc w:val="both"/>
      </w:pPr>
      <w:r>
        <w:t>-</w:t>
      </w:r>
      <w:r>
        <w:tab/>
      </w:r>
      <w:r w:rsidR="00C81B8D">
        <w:t xml:space="preserve">sempre con nota </w:t>
      </w:r>
      <w:r w:rsidR="00C81B8D" w:rsidRPr="00C81B8D">
        <w:t>Ref. Ares(2016)5835848 - 10/10/2016</w:t>
      </w:r>
      <w:r w:rsidR="00C81B8D">
        <w:t xml:space="preserve"> è stato chiesto un adeguamento della base giuridica del regime</w:t>
      </w:r>
      <w:r w:rsidR="00383B98">
        <w:t xml:space="preserve">, e quindi della </w:t>
      </w:r>
      <w:r w:rsidR="00383B98" w:rsidRPr="00383B98">
        <w:t xml:space="preserve">deliberazione di Giunta regionale n. X / 3662 </w:t>
      </w:r>
      <w:r w:rsidR="00383B98">
        <w:t>del</w:t>
      </w:r>
      <w:r w:rsidR="00383B98" w:rsidRPr="00383B98">
        <w:t xml:space="preserve"> 05/06/2015</w:t>
      </w:r>
      <w:r w:rsidR="00383B98">
        <w:t xml:space="preserve"> </w:t>
      </w:r>
      <w:r w:rsidR="00C81B8D">
        <w:t xml:space="preserve">nella quale deve essere inserito specifico riferimento alle disposizioni di cui </w:t>
      </w:r>
      <w:r w:rsidR="00383B98">
        <w:t>a</w:t>
      </w:r>
      <w:r w:rsidR="00383B98" w:rsidRPr="00383B98">
        <w:t>l punto (466), lettera b)</w:t>
      </w:r>
      <w:r w:rsidR="00383B98">
        <w:t xml:space="preserve"> così come riportato nella </w:t>
      </w:r>
      <w:r w:rsidR="00383B98" w:rsidRPr="00383B98">
        <w:t>Comunicazione della Commissione che modifica gli orientamenti dell'Unione europea per gli aiuti di Stato nei settori agricolo e forestale e nelle zone rurali 2014 - 2020, GU C 390 del 24.11.2015</w:t>
      </w:r>
      <w:r w:rsidR="00383B98">
        <w:t>;</w:t>
      </w:r>
    </w:p>
    <w:p w:rsidR="00383B98" w:rsidRDefault="00383B98" w:rsidP="00D35D13">
      <w:pPr>
        <w:pStyle w:val="Paragrafoelenco"/>
        <w:numPr>
          <w:ilvl w:val="0"/>
          <w:numId w:val="1"/>
        </w:numPr>
        <w:ind w:left="0" w:firstLine="0"/>
        <w:jc w:val="both"/>
      </w:pPr>
      <w:r>
        <w:t xml:space="preserve">Con nota </w:t>
      </w:r>
      <w:r w:rsidRPr="00383B98">
        <w:t>M1.2016.0097505 del 24/11/2016</w:t>
      </w:r>
      <w:r>
        <w:t xml:space="preserve"> è stato dato riscontro alle richieste della Commissione confermando al contempo la disponibilità ad effettuare </w:t>
      </w:r>
      <w:r w:rsidR="00910EE4">
        <w:t>gli aggiornamenti richiesti</w:t>
      </w:r>
      <w:r>
        <w:t>;</w:t>
      </w:r>
    </w:p>
    <w:p w:rsidR="00E5717A" w:rsidRDefault="0000258F" w:rsidP="00383B98">
      <w:pPr>
        <w:jc w:val="both"/>
      </w:pPr>
      <w:r>
        <w:t>RITENUTO quindi</w:t>
      </w:r>
      <w:r w:rsidR="00910EE4">
        <w:t xml:space="preserve"> NECESSARIO</w:t>
      </w:r>
      <w:r w:rsidR="00E5717A">
        <w:t>:</w:t>
      </w:r>
    </w:p>
    <w:p w:rsidR="00961420" w:rsidRDefault="0020148D" w:rsidP="00265270">
      <w:pPr>
        <w:pStyle w:val="Paragrafoelenco"/>
        <w:numPr>
          <w:ilvl w:val="0"/>
          <w:numId w:val="1"/>
        </w:numPr>
        <w:jc w:val="both"/>
      </w:pPr>
      <w:r>
        <w:t>modificare</w:t>
      </w:r>
      <w:r w:rsidR="00265270">
        <w:t xml:space="preserve"> la </w:t>
      </w:r>
      <w:r w:rsidR="00265270" w:rsidRPr="00A845EE">
        <w:t xml:space="preserve">deliberazione di Giunta regionale n. X / 3662 del 05/06/2015 </w:t>
      </w:r>
      <w:r>
        <w:t>al fine di adeguarne le disposizioni al contenuto del</w:t>
      </w:r>
      <w:r w:rsidR="00961420">
        <w:t xml:space="preserve"> </w:t>
      </w:r>
      <w:r w:rsidR="00961420" w:rsidRPr="00961420">
        <w:t>punto (466), lettera b)</w:t>
      </w:r>
      <w:r w:rsidR="00961420">
        <w:t xml:space="preserve"> della </w:t>
      </w:r>
      <w:r w:rsidR="00961420" w:rsidRPr="00961420">
        <w:t xml:space="preserve">Comunicazione della Commissione che </w:t>
      </w:r>
      <w:r w:rsidR="00961420" w:rsidRPr="00961420">
        <w:lastRenderedPageBreak/>
        <w:t xml:space="preserve">modifica gli orientamenti dell'Unione europea per gli aiuti di Stato nei settori agricolo e forestale e nelle zone rurali 2014 </w:t>
      </w:r>
      <w:r w:rsidR="00961420">
        <w:t>- 2020, GU C 390 del 24.11.2015;</w:t>
      </w:r>
    </w:p>
    <w:p w:rsidR="00944748" w:rsidRDefault="00944748" w:rsidP="00A74A8F">
      <w:pPr>
        <w:pStyle w:val="Paragrafoelenco"/>
        <w:numPr>
          <w:ilvl w:val="0"/>
          <w:numId w:val="1"/>
        </w:numPr>
        <w:jc w:val="both"/>
      </w:pPr>
      <w:r>
        <w:t xml:space="preserve">eliminare dalle nuove disposizioni </w:t>
      </w:r>
      <w:r w:rsidR="002D535E">
        <w:t xml:space="preserve">di sostegno </w:t>
      </w:r>
      <w:r w:rsidR="00D42D67">
        <w:t>i paragrafi 7.1. A</w:t>
      </w:r>
      <w:r w:rsidR="000C1F89">
        <w:t>, 8.1.A,  9.1.A,  corrispondenti alla misura di sostegno “</w:t>
      </w:r>
      <w:r w:rsidR="000C1F89" w:rsidRPr="000C1F89">
        <w:t>Aiuti intesi a promuovere i prodotti agricoli di qualità</w:t>
      </w:r>
      <w:r w:rsidR="000C1F89">
        <w:t>”</w:t>
      </w:r>
      <w:r w:rsidR="000C1F89" w:rsidRPr="000C1F89">
        <w:t xml:space="preserve"> </w:t>
      </w:r>
      <w:r w:rsidR="00A74A8F">
        <w:t xml:space="preserve">del regime </w:t>
      </w:r>
      <w:r w:rsidR="00A74A8F" w:rsidRPr="00A74A8F">
        <w:t>SA.40772 (2015/N) Regime di aiuti per la promozione dei prodotti agricoli</w:t>
      </w:r>
      <w:r w:rsidR="00A74A8F">
        <w:t>,</w:t>
      </w:r>
      <w:r w:rsidR="00A74A8F" w:rsidRPr="00A74A8F">
        <w:t xml:space="preserve"> </w:t>
      </w:r>
      <w:r w:rsidR="002D535E">
        <w:t xml:space="preserve">in quanto identica misura </w:t>
      </w:r>
      <w:r w:rsidR="000C1F89">
        <w:t>di sostegno è adesso presente nel P</w:t>
      </w:r>
      <w:r w:rsidR="002D535E">
        <w:t>rogramma di sviluppo rurale della Lombardia 2014 2020;</w:t>
      </w:r>
    </w:p>
    <w:p w:rsidR="00020C6A" w:rsidRDefault="003D5820" w:rsidP="00961420">
      <w:pPr>
        <w:pStyle w:val="Paragrafoelenco"/>
        <w:numPr>
          <w:ilvl w:val="0"/>
          <w:numId w:val="1"/>
        </w:numPr>
        <w:jc w:val="both"/>
      </w:pPr>
      <w:r>
        <w:t xml:space="preserve">attuare le disposizioni </w:t>
      </w:r>
      <w:r w:rsidR="00020C6A">
        <w:t>solo a seguito della conclusione favorevole della procedura di notifica di cui alla parte prima capitolo secondo paragrafo 2.5 “aiuto soggetto a notifica” ai sensi degli “Orientamenti dell’Unione europea per gli aiuti di Stato nei settori agricolo e forestale e nelle zone rurali 2014-2020” (2014</w:t>
      </w:r>
      <w:r w:rsidR="006C1150">
        <w:t>/C 204/01) e al regolamento (UE</w:t>
      </w:r>
      <w:r w:rsidR="00020C6A">
        <w:t xml:space="preserve">) n. 2015/1589 del Consiglio del 13 luglio 2015 recante modalità di applicazione dell'articolo 108 del trattato sul funzionamento dell'Unione europea (codificazione) (GUCE L 248 del 24.9.2015); </w:t>
      </w:r>
    </w:p>
    <w:p w:rsidR="00020C6A" w:rsidRDefault="00A845EE" w:rsidP="0000258F">
      <w:pPr>
        <w:pStyle w:val="Paragrafoelenco"/>
        <w:numPr>
          <w:ilvl w:val="0"/>
          <w:numId w:val="1"/>
        </w:numPr>
        <w:jc w:val="both"/>
      </w:pPr>
      <w:r>
        <w:t xml:space="preserve">confermare di </w:t>
      </w:r>
      <w:r w:rsidR="00020C6A">
        <w:t>attuare le disposizioni di cui all’allegato A nelle parti oggetto di notifica, nel rispetto delle disposizioni degli “Orientamenti dell’Unione europea per gli aiuti di Stato nei settori agricolo e forestale e nelle zone rurali 2014-2020” (2014/C 204/01) di cui ai paragrafi: 2.4 Definizioni; 3.4 Effetto di incentivazione e necessità dell'aiuto; 3.5 Proporzionalità dell’aiuto; 3.7.Trasparenza, punto 128 che stabilisce che gli Stati membri devono garantire la pubblicazione in un sito web esaustivo sugli aiuti di Stato a livello regionale o nazionale delle seguenti informazioni:</w:t>
      </w:r>
    </w:p>
    <w:p w:rsidR="00020C6A" w:rsidRDefault="00020C6A" w:rsidP="00A845EE">
      <w:pPr>
        <w:ind w:left="1416"/>
        <w:jc w:val="both"/>
      </w:pPr>
      <w:r>
        <w:t>a) il testo integrale del regime di aiuti e delle relative disposizioni di applicazione, o la base giuridica per gli aiuti individuali, o un link ad essa;</w:t>
      </w:r>
    </w:p>
    <w:p w:rsidR="00020C6A" w:rsidRDefault="00020C6A" w:rsidP="00A845EE">
      <w:pPr>
        <w:ind w:left="1416"/>
        <w:jc w:val="both"/>
      </w:pPr>
      <w:r>
        <w:t>b) il nome dell’autorità/delle autorità che concede/concedono gli aiuti;</w:t>
      </w:r>
    </w:p>
    <w:p w:rsidR="0000258F" w:rsidRDefault="00020C6A" w:rsidP="00A845EE">
      <w:pPr>
        <w:pStyle w:val="Paragrafoelenco"/>
        <w:numPr>
          <w:ilvl w:val="0"/>
          <w:numId w:val="1"/>
        </w:numPr>
        <w:jc w:val="both"/>
      </w:pPr>
      <w:r>
        <w:t>demandare a successivo provvedimento la definizione delle modalità di accesso ai contributi in oggetto;</w:t>
      </w:r>
    </w:p>
    <w:p w:rsidR="00E5717A" w:rsidRDefault="00E5717A" w:rsidP="0000258F">
      <w:pPr>
        <w:ind w:left="708"/>
        <w:jc w:val="both"/>
      </w:pPr>
      <w:r>
        <w:t>-</w:t>
      </w:r>
      <w:r>
        <w:tab/>
        <w:t>di escludere gli aiuti in relazione ad attività connesse all’esportazione e quelli condizionati all’impiego preferenziale di prodotti interni rispetto ai prodotti d’importazione;</w:t>
      </w:r>
    </w:p>
    <w:p w:rsidR="00DE538B" w:rsidRPr="00DE538B" w:rsidRDefault="00DE538B" w:rsidP="00DE538B">
      <w:pPr>
        <w:jc w:val="both"/>
      </w:pPr>
      <w:r w:rsidRPr="00DE538B">
        <w:t>DATO ATTO che le agevolazioni saranno assegnate nel rispetto delle disposizioni di cui all’art. 52 della legge 24 dicembre 2012, n. 234 “Norme generali sulla partecipazione dell’Italia alla formazione e all’attuazione della normativa e delle politiche dell’Unione Europea” e del D.M. 31 maggio 2017 n. 115 “Regolamento recante la disciplina per il funzionamento del Registro nazionale degli aiuti di Stato”;</w:t>
      </w:r>
    </w:p>
    <w:p w:rsidR="00DE538B" w:rsidRPr="00DE538B" w:rsidRDefault="00DE538B" w:rsidP="00DE538B">
      <w:pPr>
        <w:jc w:val="both"/>
      </w:pPr>
      <w:r w:rsidRPr="00DE538B">
        <w:t>PRECISATO che non saranno concessi aiuti alle imprese in difficoltà cosi come definite dall’articolo 2, par. 14, del regolamento (UE) n. 702/2014, né saranno liquidati contributi alle imprese su cui pende un ordine di recupero di un aiuto illegittimo dichiarato incompatibile da una precedente decisione della Commissione;</w:t>
      </w:r>
    </w:p>
    <w:p w:rsidR="00E5717A" w:rsidRDefault="00DE538B" w:rsidP="00DE538B">
      <w:pPr>
        <w:jc w:val="both"/>
      </w:pPr>
      <w:r w:rsidRPr="00DE538B">
        <w:t xml:space="preserve">ACQUISITO, nella seduta del </w:t>
      </w:r>
      <w:r w:rsidR="00636820">
        <w:t>29.03.2018</w:t>
      </w:r>
      <w:r w:rsidRPr="00DE538B">
        <w:t xml:space="preserve"> il parere del Comitato di Valutazione Aiuti di Stato di cui all'allegato C) della d.G.r. n. 6777 del 30/06/2017 e decreto del 17.7.2017 n. 8713 del Segretario Generale “Individuazione dei componenti del comitato di valutazione aiuti di stato e ulteriori determinazioni ai sensi della d.G.r. 6777 del 30/06/2017”;</w:t>
      </w:r>
    </w:p>
    <w:p w:rsidR="00E5717A" w:rsidRDefault="00E5717A" w:rsidP="00DE538B">
      <w:pPr>
        <w:jc w:val="both"/>
      </w:pPr>
      <w:r w:rsidRPr="00A22C77">
        <w:t xml:space="preserve">CONSIDERATO </w:t>
      </w:r>
      <w:r w:rsidR="00A845EE" w:rsidRPr="00A22C77">
        <w:t xml:space="preserve">inoltre </w:t>
      </w:r>
      <w:r w:rsidR="00DE538B">
        <w:t xml:space="preserve">che </w:t>
      </w:r>
      <w:r>
        <w:t>tutte le azioni di comunicazione previste saranno sottopo</w:t>
      </w:r>
      <w:r w:rsidR="00383B98">
        <w:t>ste al parere della Commissione</w:t>
      </w:r>
      <w:r>
        <w:t xml:space="preserve"> Tecnic</w:t>
      </w:r>
      <w:r w:rsidR="00383B98">
        <w:t>a Regionale per la comunicazione, l’editoria</w:t>
      </w:r>
      <w:r>
        <w:t xml:space="preserve"> e l’immagine prima di essere realizzate;</w:t>
      </w:r>
    </w:p>
    <w:p w:rsidR="00E5717A" w:rsidRDefault="00E5717A" w:rsidP="00E5717A"/>
    <w:p w:rsidR="00E5717A" w:rsidRDefault="00E5717A" w:rsidP="00E5717A">
      <w:r>
        <w:t>AD UNANIMITA’ di voti espressi nei termini di legge;</w:t>
      </w:r>
    </w:p>
    <w:p w:rsidR="00E5717A" w:rsidRDefault="00E5717A" w:rsidP="00E5717A"/>
    <w:p w:rsidR="00E5717A" w:rsidRDefault="00E5717A" w:rsidP="00383B98">
      <w:pPr>
        <w:jc w:val="center"/>
      </w:pPr>
      <w:r>
        <w:t>D E L I B E R A</w:t>
      </w:r>
    </w:p>
    <w:p w:rsidR="004744EF" w:rsidRDefault="004744EF" w:rsidP="00717864">
      <w:pPr>
        <w:pStyle w:val="Paragrafoelenco"/>
        <w:numPr>
          <w:ilvl w:val="0"/>
          <w:numId w:val="4"/>
        </w:numPr>
        <w:ind w:left="142"/>
        <w:jc w:val="both"/>
      </w:pPr>
      <w:r>
        <w:lastRenderedPageBreak/>
        <w:t>Di modificare la deliberazione di Giunta regionale n. X / 3662 del 05/06/2015 al fine di adeguarne le disposizioni al contenuto del punto (466), lettera b) della Comunicazione della Commissione che modifica gli orientamenti dell'Unione europea per gli aiuti di Stato nei settori agricolo e forestale e nelle zone rurali 2014 - 2020, GU C 390 del 24.11.2015;</w:t>
      </w:r>
    </w:p>
    <w:p w:rsidR="007B0A27" w:rsidRDefault="004744EF" w:rsidP="00717864">
      <w:pPr>
        <w:pStyle w:val="Paragrafoelenco"/>
        <w:numPr>
          <w:ilvl w:val="0"/>
          <w:numId w:val="4"/>
        </w:numPr>
        <w:ind w:left="142"/>
        <w:jc w:val="both"/>
      </w:pPr>
      <w:r>
        <w:t>di eliminare dalle nuove disposizioni di sosteg</w:t>
      </w:r>
      <w:r w:rsidR="00A74A8F">
        <w:t xml:space="preserve">no i paragrafi 7.1. A , 8.1.A, 9.1.A, </w:t>
      </w:r>
      <w:r>
        <w:t xml:space="preserve">corrispondenti alla misura di sostegno “Aiuti intesi a promuovere i prodotti agricoli di qualità” </w:t>
      </w:r>
      <w:r w:rsidR="00A74A8F">
        <w:t xml:space="preserve">del regime SA. </w:t>
      </w:r>
      <w:r>
        <w:t>in quanto identica misura di sostegno è adesso presente nel Programma di svilu</w:t>
      </w:r>
      <w:r w:rsidR="00A74A8F">
        <w:t xml:space="preserve">ppo rurale della Lombardia 2014 - </w:t>
      </w:r>
      <w:r>
        <w:t>2020;</w:t>
      </w:r>
    </w:p>
    <w:p w:rsidR="00FA7F45" w:rsidRDefault="00FA7F45" w:rsidP="00717864">
      <w:pPr>
        <w:pStyle w:val="Paragrafoelenco"/>
        <w:numPr>
          <w:ilvl w:val="0"/>
          <w:numId w:val="4"/>
        </w:numPr>
        <w:ind w:left="142"/>
        <w:jc w:val="both"/>
      </w:pPr>
      <w:r>
        <w:t>attuare le disposizioni solo a seguito della conclusione favorevole della procedura di notifica di cui alla parte prima capitolo secondo paragrafo 2.5 “aiuto soggetto a notifica” ai sensi degli “Orientamenti dell’Unione europea per gli aiuti di Stato nei settori agricolo e forestale e nelle zone rurali 2014-2020” (2014/C 204/01) e al regolamento (UE) n. 2015/1589 del Consiglio del 13 luglio 2015 recante modalità di applicazione dell'articolo 108 del trattato sul funzionamento dell'Unione europea (codificazio</w:t>
      </w:r>
      <w:r w:rsidR="007B0A27">
        <w:t>ne) (GUCE L 248 del 24.9.2015);</w:t>
      </w:r>
    </w:p>
    <w:p w:rsidR="00FA7F45" w:rsidRDefault="004744EF" w:rsidP="00717864">
      <w:pPr>
        <w:pStyle w:val="Paragrafoelenco"/>
        <w:numPr>
          <w:ilvl w:val="0"/>
          <w:numId w:val="4"/>
        </w:numPr>
        <w:ind w:left="142"/>
        <w:jc w:val="both"/>
      </w:pPr>
      <w:r>
        <w:t xml:space="preserve">di </w:t>
      </w:r>
      <w:r w:rsidR="00FA7F45">
        <w:t>confermare di attuare le disposizioni di cui all’allegato A nelle parti oggetto di notifica, nel rispetto delle disposizioni degli “Orientamenti dell’Unione europea per gli aiuti di Stato nei settori agricolo e forestale e nelle zone rurali 2014-2020” (2014/C 204/01) di cui ai paragrafi: 2.4 Definizioni; 3.4 Effetto di incentivazione e necessità dell'aiuto; 3.5 Proporzionalità dell’aiuto; 3.7.Trasparenza, punto 128 che stabilisce che gli Stati membri devono garantire la pubblicazione in un sito web esaustivo sugli aiuti di Stato a livello regionale o nazionale delle seguenti informazioni:</w:t>
      </w:r>
    </w:p>
    <w:p w:rsidR="00FA7F45" w:rsidRDefault="00242025" w:rsidP="004744EF">
      <w:pPr>
        <w:ind w:left="708"/>
        <w:jc w:val="both"/>
      </w:pPr>
      <w:r>
        <w:t>-</w:t>
      </w:r>
      <w:r w:rsidR="00FA7F45">
        <w:t xml:space="preserve"> il testo integrale del regime di aiuti e delle relative disposizioni di applicazione, o la base giuridica per gli aiuti individuali, o un link ad essa;</w:t>
      </w:r>
    </w:p>
    <w:p w:rsidR="00FA7F45" w:rsidRDefault="00242025" w:rsidP="004744EF">
      <w:pPr>
        <w:ind w:left="708"/>
        <w:jc w:val="both"/>
      </w:pPr>
      <w:r>
        <w:t>-</w:t>
      </w:r>
      <w:r w:rsidR="00FA7F45">
        <w:t xml:space="preserve"> il nome dell’autorità/delle autorità che concede/concedono gli aiuti;</w:t>
      </w:r>
    </w:p>
    <w:p w:rsidR="00FA7F45" w:rsidRDefault="00717864" w:rsidP="00717864">
      <w:pPr>
        <w:pStyle w:val="Paragrafoelenco"/>
        <w:numPr>
          <w:ilvl w:val="0"/>
          <w:numId w:val="4"/>
        </w:numPr>
        <w:ind w:left="142"/>
        <w:jc w:val="both"/>
      </w:pPr>
      <w:r>
        <w:t xml:space="preserve">di </w:t>
      </w:r>
      <w:r w:rsidR="00FA7F45">
        <w:t>demandare a successivo provvedimento la definizione delle modalità di accesso ai contributi in oggetto;</w:t>
      </w:r>
    </w:p>
    <w:p w:rsidR="00E5717A" w:rsidRDefault="00242025" w:rsidP="00717864">
      <w:pPr>
        <w:pStyle w:val="Paragrafoelenco"/>
        <w:numPr>
          <w:ilvl w:val="0"/>
          <w:numId w:val="4"/>
        </w:numPr>
        <w:ind w:left="142"/>
        <w:jc w:val="both"/>
      </w:pPr>
      <w:r>
        <w:t>d</w:t>
      </w:r>
      <w:r w:rsidR="00E5717A">
        <w:t>i disporre la pubblicazione sul Bollettino Ufficiale della Regione Lombardia, nonché, ai sensi del d.lgs. n. 33/2013, del presente provvedimento e del suo allegato parte integrante e sostanziale.</w:t>
      </w:r>
    </w:p>
    <w:sectPr w:rsidR="00E5717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48E" w:rsidRDefault="001D548E">
      <w:pPr>
        <w:spacing w:after="0" w:line="240" w:lineRule="auto"/>
      </w:pPr>
      <w:r>
        <w:separator/>
      </w:r>
    </w:p>
  </w:endnote>
  <w:endnote w:type="continuationSeparator" w:id="0">
    <w:p w:rsidR="001D548E" w:rsidRDefault="001D5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48E" w:rsidRDefault="001D548E">
      <w:pPr>
        <w:spacing w:after="0" w:line="240" w:lineRule="auto"/>
      </w:pPr>
      <w:r>
        <w:separator/>
      </w:r>
    </w:p>
  </w:footnote>
  <w:footnote w:type="continuationSeparator" w:id="0">
    <w:p w:rsidR="001D548E" w:rsidRDefault="001D54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50B45"/>
    <w:multiLevelType w:val="hybridMultilevel"/>
    <w:tmpl w:val="EAA6AB22"/>
    <w:lvl w:ilvl="0" w:tplc="8BD0509A">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80C1198"/>
    <w:multiLevelType w:val="hybridMultilevel"/>
    <w:tmpl w:val="227C62FA"/>
    <w:lvl w:ilvl="0" w:tplc="615EAEBE">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8963851"/>
    <w:multiLevelType w:val="hybridMultilevel"/>
    <w:tmpl w:val="F742593A"/>
    <w:lvl w:ilvl="0" w:tplc="20B66458">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73072D5"/>
    <w:multiLevelType w:val="hybridMultilevel"/>
    <w:tmpl w:val="B622B7AA"/>
    <w:lvl w:ilvl="0" w:tplc="8BD0509A">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36B438B"/>
    <w:multiLevelType w:val="hybridMultilevel"/>
    <w:tmpl w:val="52B2EC02"/>
    <w:lvl w:ilvl="0" w:tplc="0470B57E">
      <w:numFmt w:val="bullet"/>
      <w:lvlText w:val="•"/>
      <w:lvlJc w:val="left"/>
      <w:pPr>
        <w:ind w:left="1065" w:hanging="705"/>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2306C39"/>
    <w:multiLevelType w:val="hybridMultilevel"/>
    <w:tmpl w:val="233408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7A"/>
    <w:rsid w:val="0000258F"/>
    <w:rsid w:val="00013DC0"/>
    <w:rsid w:val="00020C6A"/>
    <w:rsid w:val="00045B9F"/>
    <w:rsid w:val="00067634"/>
    <w:rsid w:val="000C06A0"/>
    <w:rsid w:val="000C1F89"/>
    <w:rsid w:val="0014612C"/>
    <w:rsid w:val="001D548E"/>
    <w:rsid w:val="001E1078"/>
    <w:rsid w:val="0020148D"/>
    <w:rsid w:val="00242025"/>
    <w:rsid w:val="00265270"/>
    <w:rsid w:val="00286019"/>
    <w:rsid w:val="002D535E"/>
    <w:rsid w:val="002E4638"/>
    <w:rsid w:val="003418B0"/>
    <w:rsid w:val="00383B98"/>
    <w:rsid w:val="003937DA"/>
    <w:rsid w:val="003A6D7C"/>
    <w:rsid w:val="003D5820"/>
    <w:rsid w:val="003F3448"/>
    <w:rsid w:val="00442E06"/>
    <w:rsid w:val="00451D14"/>
    <w:rsid w:val="004744EF"/>
    <w:rsid w:val="004D6875"/>
    <w:rsid w:val="00513716"/>
    <w:rsid w:val="00575A9A"/>
    <w:rsid w:val="005D1A59"/>
    <w:rsid w:val="00600CFA"/>
    <w:rsid w:val="00630749"/>
    <w:rsid w:val="00636820"/>
    <w:rsid w:val="006C1150"/>
    <w:rsid w:val="00705C8A"/>
    <w:rsid w:val="00717864"/>
    <w:rsid w:val="00727A6E"/>
    <w:rsid w:val="0073208D"/>
    <w:rsid w:val="00785246"/>
    <w:rsid w:val="00792166"/>
    <w:rsid w:val="007B0A27"/>
    <w:rsid w:val="007B19A0"/>
    <w:rsid w:val="007F273E"/>
    <w:rsid w:val="00810E07"/>
    <w:rsid w:val="00824D0D"/>
    <w:rsid w:val="00863BE5"/>
    <w:rsid w:val="00891EAE"/>
    <w:rsid w:val="0089515B"/>
    <w:rsid w:val="008D30F1"/>
    <w:rsid w:val="0090198F"/>
    <w:rsid w:val="00910EE4"/>
    <w:rsid w:val="00944748"/>
    <w:rsid w:val="00961420"/>
    <w:rsid w:val="009E1D03"/>
    <w:rsid w:val="00A22C77"/>
    <w:rsid w:val="00A268E6"/>
    <w:rsid w:val="00A74A8F"/>
    <w:rsid w:val="00A845EE"/>
    <w:rsid w:val="00B11E5F"/>
    <w:rsid w:val="00BA33E3"/>
    <w:rsid w:val="00C522AE"/>
    <w:rsid w:val="00C5497D"/>
    <w:rsid w:val="00C668CE"/>
    <w:rsid w:val="00C81B8D"/>
    <w:rsid w:val="00D35D13"/>
    <w:rsid w:val="00D42D67"/>
    <w:rsid w:val="00D801D1"/>
    <w:rsid w:val="00DA2546"/>
    <w:rsid w:val="00DE092C"/>
    <w:rsid w:val="00DE538B"/>
    <w:rsid w:val="00E426C2"/>
    <w:rsid w:val="00E5717A"/>
    <w:rsid w:val="00EA04C4"/>
    <w:rsid w:val="00EA5E22"/>
    <w:rsid w:val="00EF0425"/>
    <w:rsid w:val="00F97ABB"/>
    <w:rsid w:val="00FA7F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BB73B86-3AAF-4FF3-AA59-EDD06A30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C81B8D"/>
    <w:rPr>
      <w:sz w:val="16"/>
      <w:szCs w:val="16"/>
    </w:rPr>
  </w:style>
  <w:style w:type="paragraph" w:styleId="Testocommento">
    <w:name w:val="annotation text"/>
    <w:basedOn w:val="Normale"/>
    <w:link w:val="TestocommentoCarattere"/>
    <w:uiPriority w:val="99"/>
    <w:semiHidden/>
    <w:unhideWhenUsed/>
    <w:rsid w:val="00C81B8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C81B8D"/>
    <w:rPr>
      <w:sz w:val="20"/>
      <w:szCs w:val="20"/>
    </w:rPr>
  </w:style>
  <w:style w:type="paragraph" w:styleId="Soggettocommento">
    <w:name w:val="annotation subject"/>
    <w:basedOn w:val="Testocommento"/>
    <w:next w:val="Testocommento"/>
    <w:link w:val="SoggettocommentoCarattere"/>
    <w:uiPriority w:val="99"/>
    <w:semiHidden/>
    <w:unhideWhenUsed/>
    <w:rsid w:val="00C81B8D"/>
    <w:rPr>
      <w:b/>
      <w:bCs/>
    </w:rPr>
  </w:style>
  <w:style w:type="character" w:customStyle="1" w:styleId="SoggettocommentoCarattere">
    <w:name w:val="Soggetto commento Carattere"/>
    <w:basedOn w:val="TestocommentoCarattere"/>
    <w:link w:val="Soggettocommento"/>
    <w:uiPriority w:val="99"/>
    <w:semiHidden/>
    <w:rsid w:val="00C81B8D"/>
    <w:rPr>
      <w:b/>
      <w:bCs/>
      <w:sz w:val="20"/>
      <w:szCs w:val="20"/>
    </w:rPr>
  </w:style>
  <w:style w:type="paragraph" w:styleId="Testofumetto">
    <w:name w:val="Balloon Text"/>
    <w:basedOn w:val="Normale"/>
    <w:link w:val="TestofumettoCarattere"/>
    <w:uiPriority w:val="99"/>
    <w:semiHidden/>
    <w:unhideWhenUsed/>
    <w:rsid w:val="00C81B8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81B8D"/>
    <w:rPr>
      <w:rFonts w:ascii="Segoe UI" w:hAnsi="Segoe UI" w:cs="Segoe UI"/>
      <w:sz w:val="18"/>
      <w:szCs w:val="18"/>
    </w:rPr>
  </w:style>
  <w:style w:type="paragraph" w:styleId="Paragrafoelenco">
    <w:name w:val="List Paragraph"/>
    <w:basedOn w:val="Normale"/>
    <w:uiPriority w:val="34"/>
    <w:qFormat/>
    <w:rsid w:val="00383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4</Pages>
  <Words>2025</Words>
  <Characters>11545</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13543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Trudu</dc:creator>
  <cp:keywords/>
  <dc:description/>
  <cp:lastModifiedBy>Cristiana Trudu</cp:lastModifiedBy>
  <cp:revision>62</cp:revision>
  <cp:lastPrinted>2018-02-07T08:51:00Z</cp:lastPrinted>
  <dcterms:created xsi:type="dcterms:W3CDTF">2017-03-02T15:19:00Z</dcterms:created>
  <dcterms:modified xsi:type="dcterms:W3CDTF">2018-04-10T15:31:00Z</dcterms:modified>
</cp:coreProperties>
</file>